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spacing w:after="120" w:before="240"/>
      </w:pPr>
      <w:r>
        <w:rPr/>
        <w:t>Gemeinsames Testament von:</w:t>
      </w:r>
    </w:p>
    <w:p>
      <w:pPr>
        <w:pStyle w:val="style0"/>
        <w:jc w:val="left"/>
      </w:pPr>
      <w:r>
        <w:rPr>
          <w:rFonts w:ascii="Helvetica Neue" w:hAnsi="Helvetica Neue"/>
          <w:b/>
          <w:bCs/>
          <w:sz w:val="20"/>
          <w:szCs w:val="20"/>
        </w:rPr>
        <w:t>a)</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r>
    </w:p>
    <w:p>
      <w:pPr>
        <w:pStyle w:val="style0"/>
      </w:pPr>
      <w:r>
        <w:rPr>
          <w:rFonts w:ascii="Helvetica Neue" w:hAnsi="Helvetica Neue"/>
          <w:sz w:val="20"/>
          <w:szCs w:val="20"/>
        </w:rPr>
        <w:t xml:space="preserve">geboren am __.__.____ in __________ </w:t>
      </w:r>
    </w:p>
    <w:p>
      <w:pPr>
        <w:pStyle w:val="style0"/>
      </w:pPr>
      <w:r>
        <w:rPr>
          <w:rFonts w:ascii="Helvetica Neue" w:hAnsi="Helvetica Neue"/>
          <w:sz w:val="20"/>
          <w:szCs w:val="20"/>
        </w:rPr>
      </w:r>
    </w:p>
    <w:p>
      <w:pPr>
        <w:pStyle w:val="style0"/>
      </w:pPr>
      <w:r>
        <w:rPr>
          <w:rFonts w:ascii="Helvetica Neue" w:hAnsi="Helvetica Neue"/>
          <w:sz w:val="20"/>
          <w:szCs w:val="20"/>
        </w:rPr>
        <w:t>und</w:t>
      </w:r>
    </w:p>
    <w:p>
      <w:pPr>
        <w:pStyle w:val="style0"/>
      </w:pPr>
      <w:r>
        <w:rPr>
          <w:rFonts w:ascii="Helvetica Neue" w:hAnsi="Helvetica Neue"/>
          <w:sz w:val="20"/>
          <w:szCs w:val="20"/>
        </w:rPr>
      </w:r>
    </w:p>
    <w:p>
      <w:pPr>
        <w:pStyle w:val="style0"/>
      </w:pPr>
      <w:r>
        <w:rPr>
          <w:rFonts w:ascii="Helvetica Neue" w:hAnsi="Helvetica Neue"/>
          <w:b/>
          <w:bCs/>
          <w:sz w:val="20"/>
          <w:szCs w:val="20"/>
        </w:rPr>
        <w:t>b)</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t>__________________________________</w:t>
      </w:r>
    </w:p>
    <w:p>
      <w:pPr>
        <w:pStyle w:val="style0"/>
      </w:pPr>
      <w:r>
        <w:rPr>
          <w:rFonts w:ascii="Helvetica Neue" w:hAnsi="Helvetica Neue"/>
          <w:sz w:val="20"/>
          <w:szCs w:val="20"/>
        </w:rPr>
      </w:r>
    </w:p>
    <w:p>
      <w:pPr>
        <w:pStyle w:val="style0"/>
      </w:pPr>
      <w:r>
        <w:rPr>
          <w:rFonts w:ascii="Helvetica Neue" w:hAnsi="Helvetica Neue"/>
          <w:sz w:val="20"/>
          <w:szCs w:val="20"/>
        </w:rPr>
        <w:t xml:space="preserve">geboren am __.__.____ in __________ </w:t>
      </w:r>
    </w:p>
    <w:p>
      <w:pPr>
        <w:pStyle w:val="style0"/>
      </w:pPr>
      <w:r>
        <w:rPr/>
      </w:r>
    </w:p>
    <w:p>
      <w:pPr>
        <w:pStyle w:val="style2"/>
        <w:numPr>
          <w:ilvl w:val="1"/>
          <w:numId w:val="1"/>
        </w:numPr>
      </w:pPr>
      <w:r>
        <w:rPr>
          <w:rStyle w:val="style16"/>
          <w:rFonts w:ascii="Arial" w:hAnsi="Arial"/>
          <w:b/>
          <w:bCs/>
          <w:i/>
          <w:iCs/>
          <w:caps w:val="false"/>
          <w:smallCaps w:val="false"/>
          <w:color w:val="2E2E2E"/>
          <w:spacing w:val="0"/>
          <w:sz w:val="28"/>
          <w:szCs w:val="28"/>
        </w:rPr>
        <w:t>Erbübertrag</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Für den Fall, dass der überlebende Partner das Erbe nicht antreten kann, treten unsere Kinder an dessen Stelle:</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___________________________</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___________________________</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___________________________</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___________________________</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___________________________</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___________________________</w:t>
      </w:r>
    </w:p>
    <w:p>
      <w:pPr>
        <w:pStyle w:val="style18"/>
        <w:pBdr/>
        <w:spacing w:after="0" w:before="0" w:line="238" w:lineRule="atLeast"/>
        <w:ind w:hanging="0" w:left="0" w:right="0"/>
        <w:jc w:val="left"/>
      </w:pPr>
      <w:r>
        <w:rPr/>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Sie erben in diesem Fall unter Berücksichtigung der gesetzlichen Erbfolge. Schlusserben sind nach unser Beider Ableben unsere gemeinsamen Kinder. Wenn einer der Schlusserben nicht Erbe wird, treten die Abkömmlinge an dessen Stelle. Sollte der überlebende Ehegatte die Erbschaft ausschlagen, verliert er auch das gesetzliche Erbrecht.</w:t>
      </w:r>
    </w:p>
    <w:p>
      <w:pPr>
        <w:pStyle w:val="style0"/>
      </w:pPr>
      <w:r>
        <w:rPr>
          <w:rFonts w:ascii="Helvetica Neue" w:hAnsi="Helvetica Neue"/>
          <w:i w:val="false"/>
          <w:iCs w:val="false"/>
          <w:sz w:val="20"/>
          <w:szCs w:val="20"/>
        </w:rPr>
      </w:r>
    </w:p>
    <w:p>
      <w:pPr>
        <w:pStyle w:val="style0"/>
        <w:pageBreakBefore/>
      </w:pPr>
      <w:r>
        <w:rPr>
          <w:rFonts w:ascii="Helvetica Neue" w:hAnsi="Helvetica Neue"/>
          <w:i w:val="false"/>
          <w:iCs w:val="false"/>
          <w:sz w:val="20"/>
          <w:szCs w:val="20"/>
        </w:rPr>
      </w:r>
    </w:p>
    <w:p>
      <w:pPr>
        <w:pStyle w:val="style2"/>
        <w:numPr>
          <w:ilvl w:val="1"/>
          <w:numId w:val="1"/>
        </w:numPr>
      </w:pPr>
      <w:r>
        <w:rPr/>
        <w:t>Verfügungen</w:t>
      </w:r>
    </w:p>
    <w:p>
      <w:pPr>
        <w:pStyle w:val="style18"/>
      </w:pPr>
      <w:r>
        <w:rPr>
          <w:rStyle w:val="style16"/>
          <w:rFonts w:ascii="Helvetica Neue" w:hAnsi="Helvetica Neue"/>
          <w:b w:val="false"/>
          <w:i w:val="false"/>
          <w:iCs w:val="false"/>
          <w:caps w:val="false"/>
          <w:smallCaps w:val="false"/>
          <w:color w:val="2E2E2E"/>
          <w:spacing w:val="0"/>
          <w:sz w:val="20"/>
          <w:szCs w:val="20"/>
        </w:rPr>
        <w:t>Wir widerrufen hiermit alle durch uns bisher errichteten Verfügungen von Todes wegen. Dieser Widerruf ist völlig unabhängig davon, ob sie einseitig oder vertragsmäßig getroffen sind.</w:t>
      </w:r>
    </w:p>
    <w:p>
      <w:pPr>
        <w:pStyle w:val="style18"/>
        <w:pBdr/>
        <w:spacing w:after="0" w:before="0" w:line="238" w:lineRule="atLeast"/>
        <w:ind w:hanging="0" w:left="0" w:right="0"/>
        <w:jc w:val="left"/>
      </w:pPr>
      <w:r>
        <w:rPr>
          <w:rStyle w:val="style16"/>
          <w:rFonts w:ascii="Helvetica Neue" w:hAnsi="Helvetica Neue"/>
          <w:b w:val="false"/>
          <w:i w:val="false"/>
          <w:iCs w:val="false"/>
          <w:caps w:val="false"/>
          <w:smallCaps w:val="false"/>
          <w:color w:val="2E2E2E"/>
          <w:spacing w:val="0"/>
          <w:sz w:val="20"/>
          <w:szCs w:val="20"/>
        </w:rPr>
        <w:t>Hiermit verfügen wir das der Ehegatte, der zuerst verstirbt, den überlebenden Partner von uns beiden zu seinem alleinigen und unbeschränkten Erben ernennt.</w:t>
      </w:r>
    </w:p>
    <w:p>
      <w:pPr>
        <w:pStyle w:val="style18"/>
        <w:pBdr/>
        <w:spacing w:after="0" w:before="0" w:line="238" w:lineRule="atLeast"/>
        <w:ind w:hanging="0" w:left="0" w:right="0"/>
        <w:jc w:val="left"/>
      </w:pPr>
      <w:r>
        <w:rPr>
          <w:rFonts w:ascii="Helvetica Neue" w:hAnsi="Helvetica Neue"/>
          <w:i w:val="false"/>
          <w:iCs w:val="false"/>
          <w:sz w:val="20"/>
          <w:szCs w:val="20"/>
        </w:rPr>
      </w:r>
    </w:p>
    <w:p>
      <w:pPr>
        <w:pStyle w:val="style2"/>
        <w:numPr>
          <w:ilvl w:val="1"/>
          <w:numId w:val="1"/>
        </w:numPr>
      </w:pPr>
      <w:r>
        <w:rPr/>
        <w:t>Scheidung</w:t>
      </w:r>
    </w:p>
    <w:p>
      <w:pPr>
        <w:pStyle w:val="style0"/>
      </w:pPr>
      <w:r>
        <w:rPr>
          <w:rStyle w:val="style16"/>
          <w:rFonts w:ascii="Helvetica Neue" w:hAnsi="Helvetica Neue"/>
          <w:b w:val="false"/>
          <w:i w:val="false"/>
          <w:iCs w:val="false"/>
          <w:caps w:val="false"/>
          <w:smallCaps w:val="false"/>
          <w:color w:val="2E2E2E"/>
          <w:spacing w:val="0"/>
          <w:sz w:val="20"/>
          <w:szCs w:val="20"/>
        </w:rPr>
        <w:t>Sollte unsere Ehe nicht durch den Tod aufgelöst werden, verlieren automatisch alle in diesem Testament enthaltenen Verfügungen von Todes wegen, zu Gunsten des anderen Ehegatten ihre Bindung. Das gleiche gilt lt. §§ 2268, 2077 Abs.1 BGB auch für den Partner, der die Auflösung der ehelichen Gemeinschaft beantragt hat.</w:t>
      </w:r>
    </w:p>
    <w:p>
      <w:pPr>
        <w:pStyle w:val="style0"/>
      </w:pPr>
      <w:r>
        <w:rPr>
          <w:rFonts w:ascii="Helvetica Neue" w:hAnsi="Helvetica Neue"/>
          <w:sz w:val="20"/>
          <w:szCs w:val="20"/>
        </w:rPr>
      </w:r>
    </w:p>
    <w:p>
      <w:pPr>
        <w:pStyle w:val="style0"/>
      </w:pPr>
      <w:r>
        <w:rPr>
          <w:rFonts w:ascii="Helvetica Neue" w:hAnsi="Helvetica Neue"/>
          <w:sz w:val="20"/>
          <w:szCs w:val="20"/>
        </w:rPr>
      </w:r>
    </w:p>
    <w:p>
      <w:pPr>
        <w:pStyle w:val="style0"/>
      </w:pPr>
      <w:r>
        <w:rPr>
          <w:rFonts w:ascii="Helvetica Neue" w:hAnsi="Helvetica Neue"/>
          <w:sz w:val="20"/>
          <w:szCs w:val="20"/>
        </w:rPr>
      </w:r>
    </w:p>
    <w:p>
      <w:pPr>
        <w:pStyle w:val="style0"/>
      </w:pPr>
      <w:r>
        <w:rPr>
          <w:rFonts w:ascii="Helvetica Neue" w:hAnsi="Helvetica Neue"/>
          <w:sz w:val="20"/>
          <w:szCs w:val="20"/>
        </w:rPr>
      </w:r>
    </w:p>
    <w:p>
      <w:pPr>
        <w:pStyle w:val="style0"/>
      </w:pPr>
      <w:r>
        <w:rPr>
          <w:rFonts w:ascii="Helvetica Neue" w:hAnsi="Helvetica Neue"/>
          <w:b/>
          <w:bCs/>
          <w:sz w:val="20"/>
          <w:szCs w:val="20"/>
        </w:rPr>
      </w:r>
    </w:p>
    <w:p>
      <w:pPr>
        <w:pStyle w:val="style0"/>
      </w:pPr>
      <w:r>
        <w:rPr>
          <w:rFonts w:ascii="Helvetica Neue" w:hAnsi="Helvetica Neue"/>
          <w:b/>
          <w:bCs/>
          <w:sz w:val="20"/>
          <w:szCs w:val="20"/>
        </w:rPr>
        <w:t>a)</w:t>
      </w:r>
    </w:p>
    <w:p>
      <w:pPr>
        <w:pStyle w:val="style0"/>
      </w:pPr>
      <w:r>
        <w:rPr>
          <w:rFonts w:ascii="Helvetica Neue" w:hAnsi="Helvetica Neue"/>
          <w:sz w:val="20"/>
          <w:szCs w:val="20"/>
        </w:rPr>
        <w:t>___________________________</w:t>
      </w:r>
    </w:p>
    <w:p>
      <w:pPr>
        <w:pStyle w:val="style0"/>
      </w:pPr>
      <w:r>
        <w:rPr>
          <w:rFonts w:ascii="Helvetica Neue" w:hAnsi="Helvetica Neue"/>
          <w:sz w:val="20"/>
          <w:szCs w:val="20"/>
        </w:rPr>
        <w:t xml:space="preserve"> </w:t>
      </w:r>
      <w:r>
        <w:rPr>
          <w:rFonts w:ascii="Helvetica Neue" w:hAnsi="Helvetica Neue"/>
          <w:sz w:val="12"/>
          <w:szCs w:val="12"/>
        </w:rPr>
        <w:t xml:space="preserve">  </w:t>
      </w:r>
      <w:r>
        <w:rPr>
          <w:rFonts w:ascii="Helvetica Neue" w:hAnsi="Helvetica Neue"/>
          <w:sz w:val="12"/>
          <w:szCs w:val="12"/>
        </w:rPr>
        <w:tab/>
        <w:t xml:space="preserve"> (Ort, Datum, Unterschrift)</w:t>
      </w:r>
    </w:p>
    <w:p>
      <w:pPr>
        <w:pStyle w:val="style18"/>
      </w:pPr>
      <w:r>
        <w:rPr>
          <w:rFonts w:ascii="Helvetica Neue" w:hAnsi="Helvetica Neue"/>
        </w:rPr>
        <w:br/>
      </w:r>
    </w:p>
    <w:p>
      <w:pPr>
        <w:pStyle w:val="style18"/>
      </w:pPr>
      <w:r>
        <w:rPr>
          <w:rFonts w:ascii="Helvetica Neue" w:hAnsi="Helvetica Neue"/>
          <w:b/>
          <w:bCs/>
        </w:rPr>
        <w:t>b)</w:t>
      </w:r>
    </w:p>
    <w:p>
      <w:pPr>
        <w:pStyle w:val="style0"/>
      </w:pPr>
      <w:r>
        <w:rPr>
          <w:rFonts w:ascii="Helvetica Neue" w:hAnsi="Helvetica Neue"/>
          <w:b w:val="false"/>
          <w:bCs w:val="false"/>
          <w:sz w:val="20"/>
          <w:szCs w:val="20"/>
        </w:rPr>
        <w:t>___________________________</w:t>
      </w:r>
    </w:p>
    <w:p>
      <w:pPr>
        <w:pStyle w:val="style0"/>
      </w:pPr>
      <w:r>
        <w:rPr>
          <w:rFonts w:ascii="Helvetica Neue" w:hAnsi="Helvetica Neue"/>
          <w:b w:val="false"/>
          <w:bCs w:val="false"/>
          <w:sz w:val="20"/>
          <w:szCs w:val="20"/>
        </w:rPr>
        <w:t xml:space="preserve">   </w:t>
      </w:r>
      <w:r>
        <w:rPr>
          <w:rFonts w:ascii="Helvetica Neue" w:hAnsi="Helvetica Neue"/>
          <w:b w:val="false"/>
          <w:bCs w:val="false"/>
          <w:sz w:val="12"/>
          <w:szCs w:val="12"/>
        </w:rPr>
        <w:t xml:space="preserve"> </w:t>
      </w:r>
      <w:r>
        <w:rPr>
          <w:rFonts w:ascii="Helvetica Neue" w:hAnsi="Helvetica Neue"/>
          <w:b w:val="false"/>
          <w:bCs w:val="false"/>
          <w:sz w:val="12"/>
          <w:szCs w:val="12"/>
        </w:rPr>
        <w:tab/>
        <w:t>(Ort, Datum, Unterschrift)</w:t>
      </w:r>
    </w:p>
    <w:p>
      <w:pPr>
        <w:pStyle w:val="style0"/>
        <w:jc w:val="left"/>
      </w:pPr>
      <w:r>
        <w:rPr>
          <w:rFonts w:ascii="Helvetica Neue" w:hAnsi="Helvetica Neue"/>
          <w:b w:val="false"/>
          <w:bCs w:val="fals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p>
      <w:pPr>
        <w:pStyle w:val="style0"/>
        <w:jc w:val="left"/>
      </w:pPr>
      <w:r>
        <w:rPr>
          <w:rFonts w:ascii="Helvetica Neue" w:hAnsi="Helvetica Neue"/>
          <w:sz w:val="20"/>
          <w:szCs w:val="20"/>
        </w:rPr>
      </w:r>
    </w:p>
    <w:sectPr>
      <w:headerReference r:id="rId2" w:type="default"/>
      <w:footerReference r:id="rId3" w:type="default"/>
      <w:type w:val="nextPage"/>
      <w:pgSz w:h="16838" w:w="11906"/>
      <w:pgMar w:bottom="1942" w:footer="1134" w:gutter="0" w:header="1134" w:left="1134" w:right="1134" w:top="1693"/>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type="dxa" w:w="9638"/>
      <w:jc w:val="left"/>
      <w:tblBorders>
        <w:top w:color="808080" w:space="0" w:sz="2" w:val="single"/>
      </w:tblBorders>
    </w:tblPr>
    <w:tblGrid>
      <w:gridCol w:w="3212"/>
      <w:gridCol w:w="3213"/>
      <w:gridCol w:w="3213"/>
    </w:tblGrid>
    <w:tr>
      <w:trPr>
        <w:cantSplit w:val="false"/>
      </w:trPr>
      <w:tc>
        <w:tcPr>
          <w:tcW w:type="dxa" w:w="3212"/>
          <w:tcBorders>
            <w:top w:color="808080" w:space="0" w:sz="2" w:val="single"/>
          </w:tcBorders>
          <w:shd w:fill="auto" w:val="clear"/>
          <w:tcMar>
            <w:top w:type="dxa" w:w="55"/>
            <w:left w:type="dxa" w:w="55"/>
            <w:bottom w:type="dxa" w:w="55"/>
            <w:right w:type="dxa" w:w="55"/>
          </w:tcMar>
        </w:tcPr>
        <w:p>
          <w:pPr>
            <w:pStyle w:val="style23"/>
          </w:pPr>
          <w:r>
            <w:rPr>
              <w:rFonts w:ascii="Arial" w:hAnsi="Arial"/>
              <w:sz w:val="12"/>
              <w:szCs w:val="12"/>
            </w:rPr>
          </w:r>
        </w:p>
      </w:tc>
      <w:tc>
        <w:tcPr>
          <w:tcW w:type="dxa" w:w="3213"/>
          <w:tcBorders>
            <w:top w:color="808080" w:space="0" w:sz="2" w:val="single"/>
          </w:tcBorders>
          <w:shd w:fill="auto" w:val="clear"/>
          <w:tcMar>
            <w:top w:type="dxa" w:w="55"/>
            <w:left w:type="dxa" w:w="55"/>
            <w:bottom w:type="dxa" w:w="55"/>
            <w:right w:type="dxa" w:w="55"/>
          </w:tcMar>
        </w:tcPr>
        <w:p>
          <w:pPr>
            <w:pStyle w:val="style23"/>
          </w:pPr>
          <w:hyperlink r:id="rId4">
            <w:r>
              <w:rPr/>
            </w:r>
          </w:hyperlink>
        </w:p>
      </w:tc>
      <w:tc>
        <w:tcPr>
          <w:tcW w:type="dxa" w:w="3213"/>
          <w:tcBorders>
            <w:top w:color="808080" w:space="0" w:sz="2" w:val="single"/>
          </w:tcBorders>
          <w:shd w:fill="auto" w:val="clear"/>
          <w:tcMar>
            <w:top w:type="dxa" w:w="55"/>
            <w:left w:type="dxa" w:w="55"/>
            <w:bottom w:type="dxa" w:w="55"/>
            <w:right w:type="dxa" w:w="55"/>
          </w:tcMar>
        </w:tcPr>
        <w:p>
          <w:pPr>
            <w:pStyle w:val="style23"/>
            <w:jc w:val="right"/>
          </w:pPr>
          <w:r>
            <w:rPr>
              <w:rFonts w:ascii="Arial" w:hAnsi="Arial"/>
              <w:sz w:val="12"/>
              <w:szCs w:val="12"/>
            </w:rPr>
            <w:fldChar w:fldCharType="begin"/>
          </w:r>
          <w:r>
            <w:instrText> PAGE </w:instrText>
          </w:r>
          <w:r>
            <w:fldChar w:fldCharType="separate"/>
          </w:r>
          <w:r>
            <w:t>Page numbers</w:t>
          </w:r>
          <w:r>
            <w:fldChar w:fldCharType="end"/>
          </w:r>
          <w:r>
            <w:rPr>
              <w:rFonts w:ascii="Arial" w:hAnsi="Arial"/>
              <w:sz w:val="12"/>
              <w:szCs w:val="12"/>
            </w:rPr>
            <w:t xml:space="preserve"> </w:t>
          </w:r>
          <w:r>
            <w:rPr>
              <w:rFonts w:ascii="Arial" w:hAnsi="Arial"/>
              <w:sz w:val="12"/>
              <w:szCs w:val="12"/>
            </w:rPr>
            <w:t xml:space="preserve">/ </w:t>
          </w:r>
          <w:r>
            <w:rPr>
              <w:rFonts w:ascii="Arial" w:hAnsi="Arial"/>
              <w:sz w:val="12"/>
              <w:szCs w:val="12"/>
            </w:rPr>
            <w:fldChar w:fldCharType="begin"/>
          </w:r>
          <w:r>
            <w:instrText> NUMPAGES </w:instrText>
          </w:r>
          <w:r>
            <w:fldChar w:fldCharType="separate"/>
          </w:r>
          <w:r>
            <w:t>Statistics</w:t>
          </w:r>
          <w:r>
            <w:fldChar w:fldCharType="end"/>
          </w:r>
        </w:p>
      </w:tc>
    </w:tr>
  </w:tbl>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2" w:type="paragraph">
    <w:name w:val="Heading 2"/>
    <w:basedOn w:val="style17"/>
    <w:next w:val="style18"/>
    <w:pPr>
      <w:numPr>
        <w:ilvl w:val="1"/>
        <w:numId w:val="1"/>
      </w:numPr>
      <w:outlineLvl w:val="1"/>
    </w:pPr>
    <w:rPr>
      <w:b/>
      <w:bCs/>
      <w:i/>
      <w:iCs/>
      <w:sz w:val="28"/>
      <w:szCs w:val="28"/>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rame contents"/>
    <w:basedOn w:val="style18"/>
    <w:next w:val="style22"/>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tabs>
        <w:tab w:leader="none" w:pos="4819" w:val="center"/>
        <w:tab w:leader="none" w:pos="9638" w:val="right"/>
      </w:tabs>
    </w:pPr>
    <w:rPr/>
  </w:style>
  <w:style w:styleId="style26" w:type="paragraph">
    <w:name w:val="Header"/>
    <w:basedOn w:val="style0"/>
    <w:next w:val="style26"/>
    <w:pPr>
      <w:suppressLineNumbers/>
      <w:tabs>
        <w:tab w:leader="none" w:pos="4819" w:val="center"/>
        <w:tab w:leader="none" w:pos="9638" w:val="right"/>
      </w:tabs>
    </w:pPr>
    <w:rPr/>
  </w:style>
  <w:style w:styleId="style27" w:type="paragraph">
    <w:name w:val="Quotations"/>
    <w:basedOn w:val="style0"/>
    <w:next w:val="style27"/>
    <w:pPr>
      <w:spacing w:after="283" w:before="0"/>
      <w:ind w:hanging="0" w:left="567" w:right="5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eigenehomepage.de/"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16954</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2011-11-21T11:29:59.24Z</dcterms:created>
  <dc:creator>Max von Sieg</dc:creator>
  <cp:lastPrinted>2011-11-21T12:37:09.28Z</cp:lastPrinted>
  <dcterms:modified xsi:type="dcterms:W3CDTF">2013-03-05T18:41:03.00Z</dcterms:modified>
  <cp:revision>26</cp:revision>
</cp:coreProperties>
</file>